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officeDocument/2006/relationships/custom-properties" Target="docProps/custom.xml" /><Relationship Id="rId4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>
  <w:body>
    <w:p>
      <w:pPr/>
    </w:p>
    <w:p>
      <w:pPr>
        <w:shd w:val="nil" w:color="auto" w:fill="EEEEEE"/>
      </w:pPr>
      <w:r>
        <w:t xml:space="preserve">بازرگانی صنعت پژوهان اریا</w:t>
      </w:r>
    </w:p>
    <w:tbl>
      <w:tblPr>
        <w:tblW w:w="0" w:type="auto"/>
        <w:tblBorders>
          <w:top w:val="single" w:space="0"/>
          <w:left w:val="single" w:space="0"/>
          <w:bottom w:val="single" w:space="0"/>
          <w:right w:val="single" w:space="0"/>
          <w:insideH w:val="single" w:space="0"/>
          <w:insideV w:val="single" w:space="0"/>
        </w:tblBorders>
        <w:tblLayout w:type="autofit"/>
      </w:tblPr>
      <w:tblGrid>
        <w:gridCol w:w="300"/>
        <w:gridCol w:w="300"/>
        <w:gridCol w:w="300"/>
      </w:tblGrid>
      <w:tr>
        <w:tc>
          <w:p>
            <w:pPr/>
            <w:r>
              <w:t xml:space="preserve">نام محصول</w:t>
            </w:r>
          </w:p>
        </w:tc>
        <w:tc>
          <w:p>
            <w:pPr/>
            <w:r>
              <w:t xml:space="preserve">قیمت عمده فروشی</w:t>
            </w:r>
          </w:p>
        </w:tc>
        <w:tc>
          <w:p>
            <w:pPr/>
            <w:r>
              <w:t xml:space="preserve">قیمت خرده فروشی</w:t>
            </w:r>
          </w:p>
        </w:tc>
      </w:tr>
      <w:tr>
        <w:tc>
          <w:p>
            <w:pPr/>
            <w:r>
              <w:t xml:space="preserve">بال ولو فولادی داگلاس چرو DOUGLAS CHERO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کلاس 800 داگلاس چرو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only text</w:t>
            </w:r>
            <w:r>
              <w:t xml:space="preserve">only text</w:t>
            </w:r>
            <w:r>
              <w:t xml:space="preserve">0 تومان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  <w:r>
              <w:t xml:space="preserve">only text</w:t>
            </w:r>
          </w:p>
        </w:tc>
      </w:tr>
      <w:tr>
        <w:tc>
          <w:p>
            <w:pPr/>
            <w:r>
              <w:t xml:space="preserve">شیر فلکه سوزنی داگلاس چرو DOUGLAS CHERO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فولادی داگلاس چرو DOUGLAS CHERO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گازی فولادی داگلاس چرو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عامل فروش شیر فلکه فولادی داگلاس چرو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قیمت شیر فلکه فولادی داگلاس چرو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شیر فولادی کلاس 800 داگلاس چرو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استیل  اروپایی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استیل 316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استیل فلنجدار 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استیل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استیل کیتز kitz 316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فولادی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استنلس استیل 316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استیل  اروپایی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استیل کلاس 150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استیل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کلاس 800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کلاس۱۵۰ فولادی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گیت ولو  استیل کیتز KITZ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فولادی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صافی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OMB کلاس 800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فولادی کلاس 150 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کشویی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کلاس 800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یکطرفه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شیرالات فولادی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شیرالات omb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استیل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استیل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استیل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150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300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 کلاس 600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پلاگ ولو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استیل لب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ایرانی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چدنی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خارجی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دنده ای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روغن داغ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فلنچی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دو جداره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فلنجدار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 لب جوش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ادکو فولادی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pn40 کیستون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اکاردئونی بیلوز دار pn40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اکاردئونی بیلوز دار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اکاردئونی کیستون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اکاردئونی  pn40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کیستون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navco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فولادی  navco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استیل navco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گازی navco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گازی استیل navco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گازی فولادی navco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 بال ولو navco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پروانه ای استنلس استیل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پروانه ای ویفری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ویفری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سوزنی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یکطرفه fevisa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LVF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خودکار LVF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یکطرفه LVF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شیرالات LVF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گیت ولو فورج LVF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فولادی مانیسمان sch10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فولادی مانیسمان sch40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فولادی مانیسمان sch80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فولادی مانیسمان sch160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فولادی مانیسمان اروپایی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فولادی مانیسمان درزدار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لوله فولادی مانیسمان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لوله فولادی مانیسمان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بال ولو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- شیر یکطرفه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توپی فلنجدار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فولادی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JC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چک ولو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فلکه WCB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کشویی 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شیر یکطرفه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گیت ولو فولادی PK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  <w:tr>
        <w:tc>
          <w:p>
            <w:pPr/>
            <w:r>
              <w:t xml:space="preserve">وارد کننده PKشیر</w:t>
            </w:r>
          </w:p>
        </w:tc>
        <w:tc>
          <w:p>
            <w:pPr/>
            <w:r>
              <w:t xml:space="preserve">0 تومان</w:t>
            </w:r>
          </w:p>
        </w:tc>
        <w:tc>
          <w:p>
            <w:pPr/>
            <w:r>
              <w:t xml:space="preserve">0 تومان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 w:val="0"/>
  <w:bordersDoNotSurroundFooter w:val="0"/>
  <w:defaultTabStop w:val="420"/>
  <w:drawingGridVerticalSpacing w:val="156"/>
  <w:displayHorizontalDrawingGridEvery w:val="0"/>
  <w:displayVerticalDrawingGridEvery w:val="2"/>
  <w:characterSpacingControl w:val="compressPunctuation"/>
  <w:compat>
    <w:spaceForUL w:val="0"/>
    <w:balanceSingleByteDoubleByteWidth w:val="0"/>
    <w:doNotLeaveBackslashAlone w:val="0"/>
    <w:ulTrailSpace w:val="0"/>
    <w:doNotExpandShiftReturn w:val="0"/>
    <w:adjustLineHeightInTable w:val="0"/>
    <w:useFELayout w:val="0"/>
  </w:compat>
  <w:rsids/>
  <m:mathPr>
    <m:mathFont m:val="Cambria Math"/>
    <m:brkBin m:val="before"/>
    <m:brkBinSub m:val="--"/>
    <m:smallFrac m:val="0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styles" Target="style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NPOI</Application>
</Properties>
</file>

<file path=docProps/core.xml><?xml version="1.0" encoding="utf-8"?>
<coreProperties xmlns:cp="http://schemas.openxmlformats.org/package/2006/metadata/core-properties" xmlns:dc="http://purl.org/dc/elements/1.1/" xmlns:dcterms="http://purl.org/dc/terms/" xmlns:xsi="http://www.w3.org/2001/XMLSchema-instance" xmlns="http://schemas.openxmlformats.org/package/2006/metadata/core-properties">
  <dcterms:created xsi:type="dcterms:W3CDTF">2026-10-30T17:40:08Z</dcterms:created>
  <dc:creator>NPOI</dc:creator>
</coreProperties>
</file>

<file path=docProps/custom.xml><?xml version="1.0" encoding="utf-8"?>
<q1:Properties xmlns="http://schemas.openxmlformats.org/spreadsheetml/2006/main" xmlns:vt="http://schemas.openxmlformats.org/officeDocument/2006/docPropsVTypes" xmlns:q1="http://schemas.openxmlformats.org/officeDocument/2006/custom-properties">
  <q1:property fmtid="{D5CDD505-2E9C-101B-9397-08002B2CF9AE}" pid="2" name="Generator">
    <vt:lpwstr>NPOI</vt:lpwstr>
  </q1:property>
  <q1:property fmtid="{D5CDD505-2E9C-101B-9397-08002B2CF9AE}" pid="3" name="Generator Version">
    <vt:lpwstr>2.5.3</vt:lpwstr>
  </q1:property>
</q1:Properties>
</file>